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A2" w:rsidRPr="009612C9" w:rsidRDefault="005663BC" w:rsidP="00746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196BB2" w:rsidRPr="009612C9" w:rsidRDefault="00C7712F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="005663BC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ИЗМЈЕНАМА</w:t>
      </w:r>
      <w:r w:rsidR="00F104F6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F104F6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8B7DE2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8B7DE2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8B7DE2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36587A" w:rsidRPr="009612C9" w:rsidRDefault="005663BC" w:rsidP="00120B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8B7DE2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ИНСТИТУЦИЈАМА</w:t>
      </w:r>
      <w:r w:rsidR="008B7DE2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ПРАВОСУЂА</w:t>
      </w:r>
      <w:r w:rsidR="008B7DE2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8B7DE2"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:rsidR="00FE3491" w:rsidRPr="009612C9" w:rsidRDefault="00FE3491" w:rsidP="007464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36587A" w:rsidRPr="009612C9" w:rsidRDefault="0036587A" w:rsidP="003658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Члан </w:t>
      </w:r>
      <w:r w:rsidR="00120B04" w:rsidRPr="009612C9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1</w:t>
      </w:r>
      <w:r w:rsidRPr="009612C9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</w:p>
    <w:p w:rsidR="0036587A" w:rsidRPr="009612C9" w:rsidRDefault="0036587A" w:rsidP="00B56F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F104F6" w:rsidRPr="009612C9" w:rsidRDefault="00D80755" w:rsidP="00B56F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9612C9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У Закону о платама запослених у институцијама правосуђа Републике Српске („Службени гласник Републике Српске“, бр. 66/18, </w:t>
      </w:r>
      <w:r w:rsidR="00D33031" w:rsidRPr="009612C9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54/19, </w:t>
      </w:r>
      <w:r w:rsidRPr="009612C9">
        <w:rPr>
          <w:rFonts w:ascii="Times New Roman" w:hAnsi="Times New Roman" w:cs="Times New Roman"/>
          <w:sz w:val="24"/>
          <w:szCs w:val="24"/>
          <w:lang w:val="sr-Cyrl-BA" w:eastAsia="bs-Latn-BA"/>
        </w:rPr>
        <w:t>105/19, 49/21 и 119/21</w:t>
      </w:r>
      <w:r w:rsidR="00FE3491" w:rsidRPr="009612C9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) </w:t>
      </w:r>
      <w:r w:rsidRPr="009612C9">
        <w:rPr>
          <w:rFonts w:ascii="Times New Roman" w:hAnsi="Times New Roman" w:cs="Times New Roman"/>
          <w:sz w:val="24"/>
          <w:szCs w:val="24"/>
          <w:lang w:val="sr-Cyrl-BA" w:eastAsia="bs-Latn-BA"/>
        </w:rPr>
        <w:t>ч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лан</w:t>
      </w:r>
      <w:r w:rsidR="00F104F6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11.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мијења</w:t>
      </w:r>
      <w:r w:rsidR="00F104F6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се</w:t>
      </w:r>
      <w:r w:rsidR="00F104F6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и</w:t>
      </w:r>
      <w:r w:rsidR="00F104F6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гласи</w:t>
      </w:r>
      <w:r w:rsidR="00F104F6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:</w:t>
      </w:r>
    </w:p>
    <w:p w:rsidR="00D610DC" w:rsidRPr="009612C9" w:rsidRDefault="00D318AD" w:rsidP="008E0E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400000011"/>
      <w:bookmarkEnd w:id="0"/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судовима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D44E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6D44E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даљем</w:t>
      </w:r>
      <w:r w:rsidR="006D44E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тексту</w:t>
      </w:r>
      <w:r w:rsidR="006D44E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судови</w:t>
      </w:r>
      <w:r w:rsidR="006D44E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одређују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A2654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D610DC" w:rsidRPr="009612C9" w:rsidRDefault="00642F03" w:rsidP="008E0E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D610DC" w:rsidRPr="009612C9" w:rsidRDefault="00642F03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суда</w:t>
      </w:r>
      <w:r w:rsidR="00D610D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A22E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32,91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D610DC" w:rsidRPr="009612C9" w:rsidRDefault="00D610DC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судски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администратор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суду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60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судија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32,91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D610DC" w:rsidRPr="009612C9" w:rsidRDefault="00D610DC" w:rsidP="00FE349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руководилац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унутрашње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ор</w:t>
      </w:r>
      <w:r w:rsidR="0031319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анизационе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јединице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1A22EB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–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висока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стручна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спрема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C841CF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27,47</w:t>
      </w:r>
      <w:r w:rsidR="00657940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9612C9" w:rsidRDefault="00D610DC" w:rsidP="00FE349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642F03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шеф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рачуноводства</w:t>
      </w:r>
      <w:r w:rsidR="00EA12C9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–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висока</w:t>
      </w:r>
      <w:r w:rsidR="00EA12C9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стручна</w:t>
      </w:r>
      <w:r w:rsidR="00EA12C9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спрема</w:t>
      </w:r>
      <w:r w:rsidR="00EA12C9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C841CF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27,47</w:t>
      </w:r>
      <w:r w:rsidR="00657940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9612C9" w:rsidRDefault="00D610DC" w:rsidP="00FE349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642F03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сарадник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Врховном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суду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C841CF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31,15</w:t>
      </w:r>
      <w:r w:rsidR="00657940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9612C9" w:rsidRDefault="00D610DC" w:rsidP="00FE349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642F03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сарадник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bookmarkStart w:id="1" w:name="10011"/>
      <w:bookmarkEnd w:id="1"/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окружном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суду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Вишем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привредном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суду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C841CF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27,47</w:t>
      </w:r>
      <w:r w:rsidR="00657940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9612C9" w:rsidRDefault="00D610DC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Окружном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привредном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суду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25,63</w:t>
      </w:r>
      <w:r w:rsidR="00657940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053B7B" w:rsidRPr="009612C9" w:rsidRDefault="00053B7B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суду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25,63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9612C9" w:rsidRDefault="00053B7B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окружном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суду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25,63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9612C9" w:rsidRDefault="00053B7B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25,63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9612C9" w:rsidRDefault="00642F03" w:rsidP="008E0E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53B7B" w:rsidRPr="009612C9" w:rsidRDefault="00053B7B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18,81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9612C9" w:rsidRDefault="00642F03" w:rsidP="008E0E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53B7B" w:rsidRPr="009612C9" w:rsidRDefault="00053B7B" w:rsidP="00FE349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48103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средњом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15,49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9612C9" w:rsidRDefault="00642F03" w:rsidP="008E0E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053B7B" w:rsidRPr="009612C9" w:rsidRDefault="00053B7B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висококвалификовани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13,46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9612C9" w:rsidRDefault="00053B7B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квалификовани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EA12C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11,82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9612C9" w:rsidRDefault="00053B7B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10,80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B56F9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36587A" w:rsidRPr="009612C9" w:rsidRDefault="0036587A" w:rsidP="00574656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53B7B" w:rsidRPr="009612C9" w:rsidRDefault="005663BC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104F6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B0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053B7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B66D48" w:rsidRPr="009612C9" w:rsidRDefault="00B66D48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82079" w:rsidRPr="009612C9" w:rsidRDefault="008E0E5B" w:rsidP="008E0E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B56F9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13.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="00B56F9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B56F9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B56F9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="00B56F9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56754" w:rsidRPr="009612C9" w:rsidRDefault="00D318AD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clan400000013"/>
      <w:bookmarkEnd w:id="2"/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48103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тужилаштвима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80FC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680FC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даљем</w:t>
      </w:r>
      <w:r w:rsidR="00680FC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тексту</w:t>
      </w:r>
      <w:r w:rsidR="00680FC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јавно</w:t>
      </w:r>
      <w:r w:rsidR="00680FC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тужилаштво</w:t>
      </w:r>
      <w:r w:rsidR="00680FC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одређују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6A0EF2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1567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56754" w:rsidRPr="009612C9" w:rsidRDefault="00642F03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B452CD" w:rsidRPr="009612C9" w:rsidRDefault="00156754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јавног</w:t>
      </w:r>
      <w:r w:rsidR="0048103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тужилаштва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A22EB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32,91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9612C9" w:rsidRDefault="00156754" w:rsidP="00FE349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руководилац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унутрашње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ор</w:t>
      </w:r>
      <w:r w:rsidR="003D73B2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анизационе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јединице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1A22EB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–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висока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стручна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спрема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C841CF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27,47</w:t>
      </w:r>
      <w:r w:rsidR="00657940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56754" w:rsidRPr="009612C9" w:rsidRDefault="00793A51" w:rsidP="00FE349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642F03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156754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шеф</w:t>
      </w:r>
      <w:r w:rsidR="00156754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рачуноводства</w:t>
      </w:r>
      <w:r w:rsidR="00ED3028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–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висока</w:t>
      </w:r>
      <w:r w:rsidR="00ED3028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стручна</w:t>
      </w:r>
      <w:r w:rsidR="00ED3028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спрема</w:t>
      </w:r>
      <w:r w:rsidR="00ED3028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C841CF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27,47</w:t>
      </w:r>
      <w:r w:rsidR="00657940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56754" w:rsidRPr="009612C9" w:rsidRDefault="00793A51" w:rsidP="00FE349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642F03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8034B9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="00156754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сарадник</w:t>
      </w:r>
      <w:r w:rsidR="00156754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156754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Републичком</w:t>
      </w:r>
      <w:r w:rsidR="00481031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јавном</w:t>
      </w:r>
      <w:r w:rsidR="00481031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окружном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јавном</w:t>
      </w:r>
      <w:r w:rsidR="00481031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тужилаштву</w:t>
      </w:r>
      <w:r w:rsidR="00156754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C841CF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31,15</w:t>
      </w:r>
      <w:r w:rsidR="00E9324F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793A51" w:rsidRPr="009612C9" w:rsidRDefault="00793A51" w:rsidP="00FE349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642F03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савјетник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окружном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јавном</w:t>
      </w:r>
      <w:r w:rsidR="00481031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тужилаштву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C841CF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25,63</w:t>
      </w:r>
      <w:r w:rsidR="00657940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56754" w:rsidRPr="009612C9" w:rsidRDefault="00156754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642F03"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25,63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9612C9" w:rsidRDefault="00642F03" w:rsidP="00FE349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3A51" w:rsidRPr="009612C9" w:rsidRDefault="00156754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793A5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тужилачких</w:t>
      </w:r>
      <w:r w:rsidR="00793A5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истражилаца</w:t>
      </w:r>
      <w:r w:rsidR="00793A5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35,90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9612C9" w:rsidRDefault="00793A51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тужилачки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истражилац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32,91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9612C9" w:rsidRDefault="00642F03" w:rsidP="00FE349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56754" w:rsidRPr="009612C9" w:rsidRDefault="00156754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793A5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вишом</w:t>
      </w:r>
      <w:r w:rsidR="00793A5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18,81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9612C9" w:rsidRDefault="007702AC" w:rsidP="00FE349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15675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3A51" w:rsidRPr="009612C9" w:rsidRDefault="00793A51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средњом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15,49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793A51" w:rsidRPr="009612C9" w:rsidRDefault="007702AC" w:rsidP="00FE349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793A5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793A5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793A5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793A5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56754" w:rsidRPr="009612C9" w:rsidRDefault="00156754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висококвалификовани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13,46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9612C9" w:rsidRDefault="00156754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квалификовани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ED3028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11,82</w:t>
      </w:r>
      <w:r w:rsidR="00657940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AB555D" w:rsidRPr="009612C9" w:rsidRDefault="00156754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10,80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F6AD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C8793C" w:rsidRPr="009612C9" w:rsidRDefault="00C8793C" w:rsidP="008E0E5B">
      <w:pPr>
        <w:spacing w:after="0" w:line="240" w:lineRule="auto"/>
        <w:ind w:left="90" w:firstLine="63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B555D" w:rsidRPr="009612C9" w:rsidRDefault="005663BC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43B02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86F31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F43B02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1B5489" w:rsidRPr="009612C9" w:rsidRDefault="001B5489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13BAD" w:rsidRPr="009612C9" w:rsidRDefault="005663BC" w:rsidP="008E0E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1B548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15.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="001B548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1B548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1B548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="001B5489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13514" w:rsidRPr="009612C9" w:rsidRDefault="00013AE5" w:rsidP="008E0E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400000014"/>
      <w:bookmarkStart w:id="4" w:name="clan400000015"/>
      <w:bookmarkEnd w:id="3"/>
      <w:bookmarkEnd w:id="4"/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Правобранилаштву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344D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5344D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даљем</w:t>
      </w:r>
      <w:r w:rsidR="005344D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тексту</w:t>
      </w:r>
      <w:r w:rsidR="005344D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Правобранилаштво</w:t>
      </w:r>
      <w:r w:rsidR="00FE349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одређују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B01CF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13514" w:rsidRPr="009612C9" w:rsidRDefault="007702AC" w:rsidP="008E0E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A1351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A13514" w:rsidRPr="009612C9" w:rsidRDefault="00A13514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правобранилац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47,92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B76BAA" w:rsidRPr="009612C9" w:rsidRDefault="00B76BAA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замјеник</w:t>
      </w:r>
      <w:r w:rsidR="0038215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правобраниоца</w:t>
      </w:r>
      <w:r w:rsidR="000C1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0C1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38215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41,34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9612C9" w:rsidRDefault="00382159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помоћник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правобраниоца</w:t>
      </w:r>
      <w:r w:rsidR="000C1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0C1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34,14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9612C9" w:rsidRDefault="00382159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начелник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одјељења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B2309B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34,14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9612C9" w:rsidRDefault="00382159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Правобранилаштва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B2309B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32,91</w:t>
      </w:r>
      <w:r w:rsidR="00E9324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9612C9" w:rsidRDefault="00382159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руководилац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одсјека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27,47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9612C9" w:rsidRDefault="00382159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писарнице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интерни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ревизор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27,47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079" w:rsidRPr="009612C9" w:rsidRDefault="003614D6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25,63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9612C9" w:rsidRDefault="007702AC" w:rsidP="008E0E5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614D6" w:rsidRPr="009612C9" w:rsidRDefault="003614D6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вишом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18,81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9612C9" w:rsidRDefault="007702AC" w:rsidP="008E0E5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614D6" w:rsidRPr="009612C9" w:rsidRDefault="003614D6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15,49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9612C9" w:rsidRDefault="007702AC" w:rsidP="008E0E5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3614D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614D6" w:rsidRPr="009612C9" w:rsidRDefault="003614D6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висококвалификованог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013BA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13,46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9612C9" w:rsidRDefault="003614D6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квалификованог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11,82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A13514" w:rsidRPr="009612C9" w:rsidRDefault="003614D6" w:rsidP="00FE3491">
      <w:pPr>
        <w:spacing w:after="0" w:line="48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неквалификованог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C841C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10,80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FE656E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74642F" w:rsidRDefault="0074642F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clan400000016"/>
      <w:bookmarkEnd w:id="5"/>
    </w:p>
    <w:p w:rsidR="00624E54" w:rsidRPr="009612C9" w:rsidRDefault="005663BC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B0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8C7BA2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013BAD" w:rsidRPr="009612C9" w:rsidRDefault="00013BA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EB63BD" w:rsidRPr="009612C9" w:rsidRDefault="0087143B" w:rsidP="00F61F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лан</w:t>
      </w:r>
      <w:r w:rsidR="005F092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FE656E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17.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мијења</w:t>
      </w:r>
      <w:r w:rsidR="00FE656E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FE656E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FE656E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гласи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624E54" w:rsidRPr="009612C9" w:rsidRDefault="0087143B" w:rsidP="00F61F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,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замјеника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050A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становама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050A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 извршење кривичних и прекршајних санкција</w:t>
      </w:r>
      <w:r w:rsidR="00680FC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E2094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E2094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даљем</w:t>
      </w:r>
      <w:r w:rsidR="00E2094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тексту</w:t>
      </w:r>
      <w:r w:rsidR="00E2094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050A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Установа</w:t>
      </w:r>
      <w:r w:rsidR="00E2094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износе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624E54" w:rsidRPr="009612C9" w:rsidRDefault="00F67127" w:rsidP="00F61F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</w:t>
      </w:r>
      <w:r w:rsidR="00A031F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3C0B15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станове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46,25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624E54" w:rsidRPr="009612C9" w:rsidRDefault="00F67127" w:rsidP="00F61F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замјеник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="008E4B1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3C0B15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станове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43,10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624E54" w:rsidRPr="009612C9" w:rsidRDefault="00F67127" w:rsidP="00F61F5F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="008E4B1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3C0B15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станове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  <w:r w:rsidR="00564AB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34,14</w:t>
      </w:r>
      <w:r w:rsidR="00564AB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FE656E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“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</w:p>
    <w:p w:rsidR="0074642F" w:rsidRDefault="0074642F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clan400000018"/>
      <w:bookmarkEnd w:id="6"/>
    </w:p>
    <w:p w:rsidR="0074642F" w:rsidRDefault="0074642F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4642F" w:rsidRDefault="0074642F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4642F" w:rsidRDefault="0074642F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15B96" w:rsidRPr="009612C9" w:rsidRDefault="005663BC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B0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FE656E" w:rsidRPr="009612C9" w:rsidRDefault="00FE656E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E656E" w:rsidRPr="009612C9" w:rsidRDefault="005663BC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18.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624E54" w:rsidRPr="009612C9" w:rsidRDefault="004C30DE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E87E23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становама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,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зависности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послова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задатака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које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обављају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,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износе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624E54" w:rsidRPr="009612C9" w:rsidRDefault="00F67127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624E5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замјеник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помоћника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службу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обезбјеђења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29,23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9612C9" w:rsidRDefault="00F67127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25,63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9612C9" w:rsidRDefault="00F67127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наредник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B6E4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I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класе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23,87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9612C9" w:rsidRDefault="00F67127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наредник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22,18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9612C9" w:rsidRDefault="00F67127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старији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B6E4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I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класе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21,11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9612C9" w:rsidRDefault="00F67127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старији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20,96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9612C9" w:rsidRDefault="00F67127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B6E4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I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класе</w:t>
      </w:r>
      <w:r w:rsidR="00ED302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19,27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FE656E" w:rsidRPr="009612C9" w:rsidRDefault="00F67127" w:rsidP="00D61D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EB23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18,50</w:t>
      </w:r>
      <w:r w:rsidR="0038207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FE656E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“</w:t>
      </w:r>
    </w:p>
    <w:p w:rsidR="00DB544C" w:rsidRDefault="00DB544C" w:rsidP="00FE65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4642F" w:rsidRPr="009612C9" w:rsidRDefault="0074642F" w:rsidP="00FE65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E656E" w:rsidRPr="009612C9" w:rsidRDefault="005663BC" w:rsidP="00FE65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B0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FE656E" w:rsidRPr="009612C9" w:rsidRDefault="00FE656E" w:rsidP="00FE65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C7BA2" w:rsidRPr="009612C9" w:rsidRDefault="005663BC" w:rsidP="00FA00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19.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="00FE656E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3438C7" w:rsidRPr="009612C9" w:rsidRDefault="0087069A" w:rsidP="00FA00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7" w:name="10018"/>
      <w:bookmarkStart w:id="8" w:name="clan400000019"/>
      <w:bookmarkEnd w:id="7"/>
      <w:bookmarkEnd w:id="8"/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осталих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запослених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разврставају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платне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групе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одређују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им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сљедећи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FF669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3438C7" w:rsidRPr="009612C9" w:rsidRDefault="007702AC" w:rsidP="00FA00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48103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прва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3438C7" w:rsidRPr="009612C9" w:rsidRDefault="003438C7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руководиоци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унутрашњих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организационих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29,85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9612C9" w:rsidRDefault="003438C7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шеф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рачуноводства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27,47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9612C9" w:rsidRDefault="003438C7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шефови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одјељења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васпитачи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васпитних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колектива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26,55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9612C9" w:rsidRDefault="003438C7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25,63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9612C9" w:rsidRDefault="007702AC" w:rsidP="00FA00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друга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3438C7" w:rsidRPr="009612C9" w:rsidRDefault="00481031" w:rsidP="00FE3491">
      <w:pPr>
        <w:tabs>
          <w:tab w:val="left" w:pos="450"/>
        </w:tabs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вишом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18,81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9612C9" w:rsidRDefault="007702AC" w:rsidP="00FA00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трећа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</w:p>
    <w:p w:rsidR="003438C7" w:rsidRPr="009612C9" w:rsidRDefault="003438C7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средњом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15,49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82079" w:rsidRPr="009612C9" w:rsidRDefault="003438C7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инструктор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  <w:r w:rsidR="00DD43C2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15,49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9612C9" w:rsidRDefault="007702AC" w:rsidP="00FA00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четврта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3438C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4272D7" w:rsidRPr="009612C9" w:rsidRDefault="00481031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висококвалификованог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</w:t>
      </w:r>
      <w:r w:rsidR="00120B0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46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272D7" w:rsidRPr="009612C9" w:rsidRDefault="004272D7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квалификованог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0A504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11,82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272D7" w:rsidRPr="009612C9" w:rsidRDefault="004272D7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неквалификованог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10,80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F6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D00E2F" w:rsidRDefault="00D00E2F" w:rsidP="00FA00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4642F" w:rsidRPr="009612C9" w:rsidRDefault="0074642F" w:rsidP="00FA005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E73D9D" w:rsidRPr="009612C9" w:rsidRDefault="005663BC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E73D9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B0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E73D9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E73D9D" w:rsidRPr="009612C9" w:rsidRDefault="00E73D9D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C7BA2" w:rsidRPr="009612C9" w:rsidRDefault="00E73D9D" w:rsidP="00E73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22.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272D7" w:rsidRPr="009612C9" w:rsidRDefault="005F0924" w:rsidP="00FE3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9" w:name="clan400000022"/>
      <w:bookmarkEnd w:id="9"/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AF297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запослених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Судској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полицији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Републике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Српске</w:t>
      </w:r>
      <w:r w:rsidR="003A17F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(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3A17F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даљем</w:t>
      </w:r>
      <w:r w:rsidR="003A17F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тексту</w:t>
      </w:r>
      <w:r w:rsidR="00FE349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Судска</w:t>
      </w:r>
      <w:r w:rsidR="003D49BA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полиција</w:t>
      </w:r>
      <w:r w:rsidR="00E547A5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одређују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сљедећи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727FF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4272D7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43,10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инспектор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35,90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окружног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центра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  <w:r w:rsidR="00DB544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31,15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замјеник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начелника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окружног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центра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27,47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начелника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окружног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центра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035D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035D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23,87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командир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интервентне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23,87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4272D7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командира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интервентне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јединице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21,95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наредник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21,11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lastRenderedPageBreak/>
        <w:t>9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наредник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035D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035D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20,96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10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4171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полиције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19,27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9612C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11</w:t>
      </w:r>
      <w:r w:rsidR="00035D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судски</w:t>
      </w:r>
      <w:r w:rsidR="00035D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</w:t>
      </w:r>
      <w:r w:rsidR="00035D6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18,50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C7BA2" w:rsidRPr="009612C9" w:rsidRDefault="00143BCB" w:rsidP="00E73D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12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референт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средњом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15,49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E73D9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“</w:t>
      </w:r>
    </w:p>
    <w:p w:rsidR="003C72D5" w:rsidRPr="009612C9" w:rsidRDefault="003C72D5" w:rsidP="003C7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E73D9D" w:rsidRPr="009612C9" w:rsidRDefault="005663BC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0" w:name="10022"/>
      <w:bookmarkEnd w:id="10"/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E73D9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20B0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E73D9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</w:p>
    <w:p w:rsidR="00E73D9D" w:rsidRPr="009612C9" w:rsidRDefault="00E73D9D" w:rsidP="00E73D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E73D9D" w:rsidRPr="009612C9" w:rsidRDefault="00FE3491" w:rsidP="00E73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E73D9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23.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="00E73D9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E73D9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E73D9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гласи</w:t>
      </w:r>
      <w:r w:rsidR="00E73D9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8B1309" w:rsidRPr="009612C9" w:rsidRDefault="009F6CBB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11" w:name="clan400000023"/>
      <w:bookmarkEnd w:id="11"/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„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запослених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Центру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едукацију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судија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јавних</w:t>
      </w:r>
      <w:r w:rsidR="0048103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тужилаца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Републике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Српске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4E2FA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4E2FA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даљем</w:t>
      </w:r>
      <w:r w:rsidR="004E2FA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тексту</w:t>
      </w:r>
      <w:r w:rsidR="004E2FA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Центар</w:t>
      </w:r>
      <w:r w:rsidR="004E2FA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одређују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сљедећи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обрачун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основне</w:t>
      </w:r>
      <w:r w:rsidR="00833D2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8B1309" w:rsidRPr="009612C9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прва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8B130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8B1309" w:rsidRPr="009612C9" w:rsidRDefault="008B1309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Центра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46,25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9612C9" w:rsidRDefault="008B1309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помоћник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директора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39,50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9612C9" w:rsidRDefault="008B1309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начелник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одјељења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31,15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9612C9" w:rsidRDefault="001E543D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високом</w:t>
      </w:r>
      <w:r w:rsidR="0097578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="0097578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="0097578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25,63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9612C9" w:rsidRDefault="007702AC" w:rsidP="00DA5F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друга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1E543D" w:rsidRPr="009612C9" w:rsidRDefault="001E543D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18,81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9612C9" w:rsidRDefault="007702AC" w:rsidP="00DA5F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трећа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1E543D" w:rsidRPr="009612C9" w:rsidRDefault="001E543D" w:rsidP="00FE349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5F0924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сарадни</w:t>
      </w:r>
      <w:r w:rsidR="006F6AD9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средњом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стручном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спремом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15,49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9612C9" w:rsidRDefault="007702AC" w:rsidP="00DA5F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четврта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платна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група</w:t>
      </w:r>
      <w:r w:rsidR="001E543D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676F4C" w:rsidRPr="009612C9" w:rsidRDefault="00676F4C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висококвалификованог</w:t>
      </w:r>
      <w:r w:rsidR="0097578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97578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13,46</w:t>
      </w:r>
      <w:r w:rsidR="00E9324F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676F4C" w:rsidRPr="009612C9" w:rsidRDefault="00676F4C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97578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квалификованог</w:t>
      </w:r>
      <w:r w:rsidR="0097578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975781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11,82</w:t>
      </w:r>
      <w:r w:rsidR="00657940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203EFA" w:rsidRPr="009612C9" w:rsidRDefault="00676F4C" w:rsidP="00FE3491">
      <w:pPr>
        <w:spacing w:after="0" w:line="240" w:lineRule="auto"/>
        <w:ind w:firstLine="1080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неквалификованог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  <w:r w:rsidR="005E5486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10,80</w:t>
      </w:r>
      <w:r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7B2AC8" w:rsidRPr="009612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bookmarkStart w:id="12" w:name="10030"/>
      <w:bookmarkStart w:id="13" w:name="clan400000031"/>
      <w:bookmarkStart w:id="14" w:name="10031"/>
      <w:bookmarkStart w:id="15" w:name="clan400000032"/>
      <w:bookmarkEnd w:id="12"/>
      <w:bookmarkEnd w:id="13"/>
      <w:bookmarkEnd w:id="14"/>
      <w:bookmarkEnd w:id="15"/>
    </w:p>
    <w:p w:rsidR="00203EFA" w:rsidRPr="009612C9" w:rsidRDefault="00203EFA" w:rsidP="00DA5FC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5663BC" w:rsidRPr="009612C9" w:rsidRDefault="005663BC" w:rsidP="00AE2A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</w:t>
      </w:r>
      <w:r w:rsidR="00120B0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DD271A" w:rsidRPr="009612C9" w:rsidRDefault="00DD271A" w:rsidP="005429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E662D" w:rsidRPr="009612C9" w:rsidRDefault="005663BC" w:rsidP="00FE3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Овај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објављује</w:t>
      </w:r>
      <w:r w:rsidR="00AE2AFF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„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Службеном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гласнику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“,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D73B2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120B04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августа</w:t>
      </w:r>
      <w:r w:rsidR="003D73B2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202</w:t>
      </w:r>
      <w:r w:rsidR="0036587A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3D73B2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године</w:t>
      </w:r>
      <w:r w:rsidR="006E662D" w:rsidRPr="009612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6E662D" w:rsidRPr="009612C9" w:rsidRDefault="006E662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E3491" w:rsidRPr="009612C9" w:rsidRDefault="00FE3491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6B44" w:rsidRPr="00791FC8" w:rsidRDefault="000B6B44" w:rsidP="000B6B4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02/1-021-</w:t>
      </w:r>
      <w:r w:rsidR="008D19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767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/22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D19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bookmarkStart w:id="16" w:name="_GoBack"/>
      <w:bookmarkEnd w:id="16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ПОТПРЕДСЈЕДНИК</w:t>
      </w:r>
    </w:p>
    <w:p w:rsidR="000B6B44" w:rsidRDefault="000B6B44" w:rsidP="000B6B4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Датум: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6. јула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2022. године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 НАРОДНЕ СКУПШТИНЕ</w:t>
      </w:r>
    </w:p>
    <w:p w:rsidR="000B6B44" w:rsidRPr="00791FC8" w:rsidRDefault="000B6B44" w:rsidP="000B6B4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5663BC" w:rsidRPr="009612C9" w:rsidRDefault="000B6B44" w:rsidP="000B6B44">
      <w:pPr>
        <w:tabs>
          <w:tab w:val="center" w:pos="7380"/>
        </w:tabs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 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Денис Шулић</w:t>
      </w:r>
    </w:p>
    <w:p w:rsidR="0087143B" w:rsidRPr="009612C9" w:rsidRDefault="0087143B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87143B" w:rsidRDefault="0087143B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9612C9" w:rsidRDefault="009612C9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p w:rsidR="00120B04" w:rsidRPr="009612C9" w:rsidRDefault="00120B04" w:rsidP="00440B01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sr-Cyrl-BA" w:eastAsia="bs-Latn-BA"/>
        </w:rPr>
      </w:pPr>
    </w:p>
    <w:sectPr w:rsidR="00120B04" w:rsidRPr="009612C9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1E9" w:rsidRDefault="00C711E9" w:rsidP="00564AB8">
      <w:pPr>
        <w:spacing w:after="0" w:line="240" w:lineRule="auto"/>
      </w:pPr>
      <w:r>
        <w:separator/>
      </w:r>
    </w:p>
  </w:endnote>
  <w:endnote w:type="continuationSeparator" w:id="0">
    <w:p w:rsidR="00C711E9" w:rsidRDefault="00C711E9" w:rsidP="0056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1E9" w:rsidRDefault="00C711E9" w:rsidP="00564AB8">
      <w:pPr>
        <w:spacing w:after="0" w:line="240" w:lineRule="auto"/>
      </w:pPr>
      <w:r>
        <w:separator/>
      </w:r>
    </w:p>
  </w:footnote>
  <w:footnote w:type="continuationSeparator" w:id="0">
    <w:p w:rsidR="00C711E9" w:rsidRDefault="00C711E9" w:rsidP="00564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8E75881"/>
    <w:multiLevelType w:val="hybridMultilevel"/>
    <w:tmpl w:val="F7E4A4D2"/>
    <w:lvl w:ilvl="0" w:tplc="6256FF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A4F08EA"/>
    <w:multiLevelType w:val="hybridMultilevel"/>
    <w:tmpl w:val="A2A03D34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BA2"/>
    <w:rsid w:val="00004596"/>
    <w:rsid w:val="000058FB"/>
    <w:rsid w:val="00013AE5"/>
    <w:rsid w:val="00013BAD"/>
    <w:rsid w:val="00016B97"/>
    <w:rsid w:val="00030907"/>
    <w:rsid w:val="000320C1"/>
    <w:rsid w:val="00035D68"/>
    <w:rsid w:val="0004196D"/>
    <w:rsid w:val="000432F6"/>
    <w:rsid w:val="00050A3D"/>
    <w:rsid w:val="00051430"/>
    <w:rsid w:val="00053B7B"/>
    <w:rsid w:val="00054B41"/>
    <w:rsid w:val="0006113C"/>
    <w:rsid w:val="00063379"/>
    <w:rsid w:val="00070C01"/>
    <w:rsid w:val="000A240E"/>
    <w:rsid w:val="000A3192"/>
    <w:rsid w:val="000A5041"/>
    <w:rsid w:val="000B4DA1"/>
    <w:rsid w:val="000B6B44"/>
    <w:rsid w:val="000C1AD9"/>
    <w:rsid w:val="000C6742"/>
    <w:rsid w:val="000D0B46"/>
    <w:rsid w:val="000D51D9"/>
    <w:rsid w:val="000F6703"/>
    <w:rsid w:val="00116755"/>
    <w:rsid w:val="00120B04"/>
    <w:rsid w:val="001210C6"/>
    <w:rsid w:val="001415AF"/>
    <w:rsid w:val="00143BCB"/>
    <w:rsid w:val="00145568"/>
    <w:rsid w:val="00145C3B"/>
    <w:rsid w:val="00156754"/>
    <w:rsid w:val="00162B5B"/>
    <w:rsid w:val="00167E4B"/>
    <w:rsid w:val="00175F79"/>
    <w:rsid w:val="001867CB"/>
    <w:rsid w:val="00190061"/>
    <w:rsid w:val="00193200"/>
    <w:rsid w:val="00196BB2"/>
    <w:rsid w:val="00196E1E"/>
    <w:rsid w:val="001971FA"/>
    <w:rsid w:val="001A1567"/>
    <w:rsid w:val="001A22EB"/>
    <w:rsid w:val="001B5489"/>
    <w:rsid w:val="001B61F4"/>
    <w:rsid w:val="001C1EAB"/>
    <w:rsid w:val="001D1002"/>
    <w:rsid w:val="001D135F"/>
    <w:rsid w:val="001E1DA2"/>
    <w:rsid w:val="001E543D"/>
    <w:rsid w:val="001F315A"/>
    <w:rsid w:val="001F663E"/>
    <w:rsid w:val="00203EFA"/>
    <w:rsid w:val="0020531C"/>
    <w:rsid w:val="002067E1"/>
    <w:rsid w:val="002073F6"/>
    <w:rsid w:val="0021133C"/>
    <w:rsid w:val="00211C08"/>
    <w:rsid w:val="0021503F"/>
    <w:rsid w:val="00223605"/>
    <w:rsid w:val="00227253"/>
    <w:rsid w:val="00235A7B"/>
    <w:rsid w:val="00247B34"/>
    <w:rsid w:val="00250FAB"/>
    <w:rsid w:val="00255E49"/>
    <w:rsid w:val="00262823"/>
    <w:rsid w:val="00264266"/>
    <w:rsid w:val="00266BA9"/>
    <w:rsid w:val="00281679"/>
    <w:rsid w:val="002847CD"/>
    <w:rsid w:val="0029242A"/>
    <w:rsid w:val="002934A5"/>
    <w:rsid w:val="002A32FA"/>
    <w:rsid w:val="002A53D2"/>
    <w:rsid w:val="002C1652"/>
    <w:rsid w:val="002C4C29"/>
    <w:rsid w:val="002C5C09"/>
    <w:rsid w:val="002C5F49"/>
    <w:rsid w:val="002D13D0"/>
    <w:rsid w:val="002D7804"/>
    <w:rsid w:val="002F2B48"/>
    <w:rsid w:val="002F40ED"/>
    <w:rsid w:val="002F51E7"/>
    <w:rsid w:val="002F697C"/>
    <w:rsid w:val="0031319C"/>
    <w:rsid w:val="003174C8"/>
    <w:rsid w:val="00324847"/>
    <w:rsid w:val="00327F32"/>
    <w:rsid w:val="00332837"/>
    <w:rsid w:val="00340C73"/>
    <w:rsid w:val="003438C7"/>
    <w:rsid w:val="0035236B"/>
    <w:rsid w:val="003614D6"/>
    <w:rsid w:val="0036587A"/>
    <w:rsid w:val="00371729"/>
    <w:rsid w:val="00382079"/>
    <w:rsid w:val="00382159"/>
    <w:rsid w:val="00387FAC"/>
    <w:rsid w:val="00391DEE"/>
    <w:rsid w:val="003921DC"/>
    <w:rsid w:val="003A17F7"/>
    <w:rsid w:val="003A500D"/>
    <w:rsid w:val="003A6819"/>
    <w:rsid w:val="003C0B15"/>
    <w:rsid w:val="003C377F"/>
    <w:rsid w:val="003C504C"/>
    <w:rsid w:val="003C5462"/>
    <w:rsid w:val="003C5924"/>
    <w:rsid w:val="003C72D5"/>
    <w:rsid w:val="003D49BA"/>
    <w:rsid w:val="003D73B2"/>
    <w:rsid w:val="003E1A91"/>
    <w:rsid w:val="003F0A16"/>
    <w:rsid w:val="003F5CA7"/>
    <w:rsid w:val="00401CB0"/>
    <w:rsid w:val="0040328C"/>
    <w:rsid w:val="0040782F"/>
    <w:rsid w:val="00407906"/>
    <w:rsid w:val="00411F76"/>
    <w:rsid w:val="00413E6E"/>
    <w:rsid w:val="00415B96"/>
    <w:rsid w:val="004165CA"/>
    <w:rsid w:val="00416778"/>
    <w:rsid w:val="00417168"/>
    <w:rsid w:val="0042056C"/>
    <w:rsid w:val="00421B98"/>
    <w:rsid w:val="004272D7"/>
    <w:rsid w:val="004273D9"/>
    <w:rsid w:val="004311A2"/>
    <w:rsid w:val="00432412"/>
    <w:rsid w:val="004330BB"/>
    <w:rsid w:val="0043598E"/>
    <w:rsid w:val="00440B01"/>
    <w:rsid w:val="0044146D"/>
    <w:rsid w:val="0044457F"/>
    <w:rsid w:val="0044533B"/>
    <w:rsid w:val="00445EBD"/>
    <w:rsid w:val="0045046C"/>
    <w:rsid w:val="00460DE1"/>
    <w:rsid w:val="00461422"/>
    <w:rsid w:val="00462811"/>
    <w:rsid w:val="00464089"/>
    <w:rsid w:val="004724D5"/>
    <w:rsid w:val="004741EC"/>
    <w:rsid w:val="00474F71"/>
    <w:rsid w:val="00477267"/>
    <w:rsid w:val="00481031"/>
    <w:rsid w:val="00483CDD"/>
    <w:rsid w:val="004933E9"/>
    <w:rsid w:val="004B4248"/>
    <w:rsid w:val="004B6E66"/>
    <w:rsid w:val="004C1338"/>
    <w:rsid w:val="004C30DE"/>
    <w:rsid w:val="004C74BB"/>
    <w:rsid w:val="004C7F73"/>
    <w:rsid w:val="004E2FA6"/>
    <w:rsid w:val="00504917"/>
    <w:rsid w:val="00511AB2"/>
    <w:rsid w:val="00531917"/>
    <w:rsid w:val="005344DF"/>
    <w:rsid w:val="00542954"/>
    <w:rsid w:val="00544601"/>
    <w:rsid w:val="00560E50"/>
    <w:rsid w:val="00564AB8"/>
    <w:rsid w:val="005663BC"/>
    <w:rsid w:val="00570026"/>
    <w:rsid w:val="00571FBB"/>
    <w:rsid w:val="00574656"/>
    <w:rsid w:val="00581ADD"/>
    <w:rsid w:val="00591D55"/>
    <w:rsid w:val="005A06BB"/>
    <w:rsid w:val="005A57C3"/>
    <w:rsid w:val="005A6F02"/>
    <w:rsid w:val="005B3346"/>
    <w:rsid w:val="005B47F7"/>
    <w:rsid w:val="005B69B6"/>
    <w:rsid w:val="005B6E49"/>
    <w:rsid w:val="005C2D82"/>
    <w:rsid w:val="005C3389"/>
    <w:rsid w:val="005C7D25"/>
    <w:rsid w:val="005E5486"/>
    <w:rsid w:val="005F0924"/>
    <w:rsid w:val="005F5325"/>
    <w:rsid w:val="005F579A"/>
    <w:rsid w:val="00600C6D"/>
    <w:rsid w:val="00611119"/>
    <w:rsid w:val="00624808"/>
    <w:rsid w:val="00624E54"/>
    <w:rsid w:val="006306F2"/>
    <w:rsid w:val="00631DE9"/>
    <w:rsid w:val="0063258D"/>
    <w:rsid w:val="006332C8"/>
    <w:rsid w:val="00642E51"/>
    <w:rsid w:val="00642F03"/>
    <w:rsid w:val="00655AA9"/>
    <w:rsid w:val="0065762F"/>
    <w:rsid w:val="00657940"/>
    <w:rsid w:val="006638EA"/>
    <w:rsid w:val="0066434D"/>
    <w:rsid w:val="00673317"/>
    <w:rsid w:val="006747C5"/>
    <w:rsid w:val="00676F4C"/>
    <w:rsid w:val="00680FC4"/>
    <w:rsid w:val="00682D6E"/>
    <w:rsid w:val="006850F4"/>
    <w:rsid w:val="00694CBF"/>
    <w:rsid w:val="00695253"/>
    <w:rsid w:val="00696A9B"/>
    <w:rsid w:val="006A0EF2"/>
    <w:rsid w:val="006B65E5"/>
    <w:rsid w:val="006C7C8D"/>
    <w:rsid w:val="006D12D8"/>
    <w:rsid w:val="006D15CA"/>
    <w:rsid w:val="006D44EF"/>
    <w:rsid w:val="006D6D14"/>
    <w:rsid w:val="006E662D"/>
    <w:rsid w:val="006F3B08"/>
    <w:rsid w:val="006F5657"/>
    <w:rsid w:val="006F6AD9"/>
    <w:rsid w:val="006F777C"/>
    <w:rsid w:val="00726B66"/>
    <w:rsid w:val="00727037"/>
    <w:rsid w:val="00727FF4"/>
    <w:rsid w:val="00731E92"/>
    <w:rsid w:val="007430CE"/>
    <w:rsid w:val="00746181"/>
    <w:rsid w:val="0074642F"/>
    <w:rsid w:val="0074705C"/>
    <w:rsid w:val="007610D7"/>
    <w:rsid w:val="007702AC"/>
    <w:rsid w:val="00770C2D"/>
    <w:rsid w:val="007722B2"/>
    <w:rsid w:val="00775B0C"/>
    <w:rsid w:val="00784893"/>
    <w:rsid w:val="00784D58"/>
    <w:rsid w:val="0078615B"/>
    <w:rsid w:val="00786783"/>
    <w:rsid w:val="00790504"/>
    <w:rsid w:val="007925BD"/>
    <w:rsid w:val="00793A51"/>
    <w:rsid w:val="00794C22"/>
    <w:rsid w:val="007960A3"/>
    <w:rsid w:val="007A5177"/>
    <w:rsid w:val="007A569B"/>
    <w:rsid w:val="007B2AC8"/>
    <w:rsid w:val="007B526D"/>
    <w:rsid w:val="007C164F"/>
    <w:rsid w:val="007C5884"/>
    <w:rsid w:val="007D320D"/>
    <w:rsid w:val="007D351D"/>
    <w:rsid w:val="007D57EA"/>
    <w:rsid w:val="007D6A46"/>
    <w:rsid w:val="007E1913"/>
    <w:rsid w:val="007F217F"/>
    <w:rsid w:val="007F3C59"/>
    <w:rsid w:val="00800303"/>
    <w:rsid w:val="00800311"/>
    <w:rsid w:val="008034B9"/>
    <w:rsid w:val="00807BD5"/>
    <w:rsid w:val="0081254A"/>
    <w:rsid w:val="00823268"/>
    <w:rsid w:val="00823D37"/>
    <w:rsid w:val="00831DDF"/>
    <w:rsid w:val="0083256B"/>
    <w:rsid w:val="00833D26"/>
    <w:rsid w:val="00837113"/>
    <w:rsid w:val="00843176"/>
    <w:rsid w:val="008528AE"/>
    <w:rsid w:val="00855600"/>
    <w:rsid w:val="00866C89"/>
    <w:rsid w:val="008704CE"/>
    <w:rsid w:val="0087069A"/>
    <w:rsid w:val="0087143B"/>
    <w:rsid w:val="00883D36"/>
    <w:rsid w:val="008A31BF"/>
    <w:rsid w:val="008B1309"/>
    <w:rsid w:val="008B226B"/>
    <w:rsid w:val="008B4661"/>
    <w:rsid w:val="008B7DE2"/>
    <w:rsid w:val="008C4E98"/>
    <w:rsid w:val="008C7BA2"/>
    <w:rsid w:val="008D1909"/>
    <w:rsid w:val="008D7B01"/>
    <w:rsid w:val="008E0E5B"/>
    <w:rsid w:val="008E4B11"/>
    <w:rsid w:val="008E645E"/>
    <w:rsid w:val="00903D3A"/>
    <w:rsid w:val="00911682"/>
    <w:rsid w:val="00921E5E"/>
    <w:rsid w:val="0093119F"/>
    <w:rsid w:val="00937A25"/>
    <w:rsid w:val="00942AD7"/>
    <w:rsid w:val="00943250"/>
    <w:rsid w:val="009441AD"/>
    <w:rsid w:val="00944C58"/>
    <w:rsid w:val="00947F1C"/>
    <w:rsid w:val="0095536E"/>
    <w:rsid w:val="009612C9"/>
    <w:rsid w:val="00971967"/>
    <w:rsid w:val="00975781"/>
    <w:rsid w:val="00984BDB"/>
    <w:rsid w:val="00984BE7"/>
    <w:rsid w:val="0099106E"/>
    <w:rsid w:val="009A427D"/>
    <w:rsid w:val="009B01EE"/>
    <w:rsid w:val="009B5ABB"/>
    <w:rsid w:val="009C784A"/>
    <w:rsid w:val="009D08C9"/>
    <w:rsid w:val="009D6E7E"/>
    <w:rsid w:val="009D725A"/>
    <w:rsid w:val="009F1940"/>
    <w:rsid w:val="009F6CBB"/>
    <w:rsid w:val="009F7023"/>
    <w:rsid w:val="009F7A1A"/>
    <w:rsid w:val="00A031F1"/>
    <w:rsid w:val="00A03241"/>
    <w:rsid w:val="00A11EFA"/>
    <w:rsid w:val="00A13514"/>
    <w:rsid w:val="00A14C88"/>
    <w:rsid w:val="00A14D8F"/>
    <w:rsid w:val="00A20585"/>
    <w:rsid w:val="00A26122"/>
    <w:rsid w:val="00A26543"/>
    <w:rsid w:val="00A26B00"/>
    <w:rsid w:val="00A30975"/>
    <w:rsid w:val="00A46498"/>
    <w:rsid w:val="00A502EA"/>
    <w:rsid w:val="00A51F27"/>
    <w:rsid w:val="00A553D0"/>
    <w:rsid w:val="00A578E0"/>
    <w:rsid w:val="00A65D60"/>
    <w:rsid w:val="00A76768"/>
    <w:rsid w:val="00A82DD3"/>
    <w:rsid w:val="00A84D9F"/>
    <w:rsid w:val="00A94A41"/>
    <w:rsid w:val="00A94ACD"/>
    <w:rsid w:val="00A95A31"/>
    <w:rsid w:val="00AA0157"/>
    <w:rsid w:val="00AA2122"/>
    <w:rsid w:val="00AB286C"/>
    <w:rsid w:val="00AB467A"/>
    <w:rsid w:val="00AB555D"/>
    <w:rsid w:val="00AC581E"/>
    <w:rsid w:val="00AD0028"/>
    <w:rsid w:val="00AD1C8D"/>
    <w:rsid w:val="00AD574A"/>
    <w:rsid w:val="00AD5C9A"/>
    <w:rsid w:val="00AE2AFF"/>
    <w:rsid w:val="00AE37E4"/>
    <w:rsid w:val="00AE4DAB"/>
    <w:rsid w:val="00AE65E1"/>
    <w:rsid w:val="00AF2971"/>
    <w:rsid w:val="00AF2FDA"/>
    <w:rsid w:val="00AF4798"/>
    <w:rsid w:val="00AF6DD6"/>
    <w:rsid w:val="00B01CF1"/>
    <w:rsid w:val="00B1088C"/>
    <w:rsid w:val="00B22608"/>
    <w:rsid w:val="00B2309B"/>
    <w:rsid w:val="00B33150"/>
    <w:rsid w:val="00B352E4"/>
    <w:rsid w:val="00B44564"/>
    <w:rsid w:val="00B452CD"/>
    <w:rsid w:val="00B520CA"/>
    <w:rsid w:val="00B54824"/>
    <w:rsid w:val="00B56F9C"/>
    <w:rsid w:val="00B60B7D"/>
    <w:rsid w:val="00B6652C"/>
    <w:rsid w:val="00B66D48"/>
    <w:rsid w:val="00B70826"/>
    <w:rsid w:val="00B76BAA"/>
    <w:rsid w:val="00B81517"/>
    <w:rsid w:val="00B853EC"/>
    <w:rsid w:val="00B86156"/>
    <w:rsid w:val="00B97F75"/>
    <w:rsid w:val="00BA1411"/>
    <w:rsid w:val="00BB4482"/>
    <w:rsid w:val="00BB6F3F"/>
    <w:rsid w:val="00BC4588"/>
    <w:rsid w:val="00BD0367"/>
    <w:rsid w:val="00BD27D1"/>
    <w:rsid w:val="00BD4412"/>
    <w:rsid w:val="00BD76D7"/>
    <w:rsid w:val="00BE146D"/>
    <w:rsid w:val="00BE3B63"/>
    <w:rsid w:val="00BF0A69"/>
    <w:rsid w:val="00BF7F11"/>
    <w:rsid w:val="00C005AE"/>
    <w:rsid w:val="00C01DE3"/>
    <w:rsid w:val="00C07017"/>
    <w:rsid w:val="00C13F37"/>
    <w:rsid w:val="00C2378A"/>
    <w:rsid w:val="00C27E00"/>
    <w:rsid w:val="00C31D31"/>
    <w:rsid w:val="00C36206"/>
    <w:rsid w:val="00C36BB9"/>
    <w:rsid w:val="00C43C5B"/>
    <w:rsid w:val="00C47278"/>
    <w:rsid w:val="00C50C8A"/>
    <w:rsid w:val="00C52459"/>
    <w:rsid w:val="00C561EF"/>
    <w:rsid w:val="00C64E70"/>
    <w:rsid w:val="00C711E9"/>
    <w:rsid w:val="00C720FD"/>
    <w:rsid w:val="00C72E67"/>
    <w:rsid w:val="00C7712F"/>
    <w:rsid w:val="00C81632"/>
    <w:rsid w:val="00C841CF"/>
    <w:rsid w:val="00C8793C"/>
    <w:rsid w:val="00C91FD4"/>
    <w:rsid w:val="00CA4C46"/>
    <w:rsid w:val="00CA64F5"/>
    <w:rsid w:val="00CA6CBF"/>
    <w:rsid w:val="00CA795E"/>
    <w:rsid w:val="00CB23D2"/>
    <w:rsid w:val="00CB6359"/>
    <w:rsid w:val="00CC7E70"/>
    <w:rsid w:val="00CD19C0"/>
    <w:rsid w:val="00CD312B"/>
    <w:rsid w:val="00CD44A2"/>
    <w:rsid w:val="00CD46A9"/>
    <w:rsid w:val="00CE7A56"/>
    <w:rsid w:val="00CF2C69"/>
    <w:rsid w:val="00CF4679"/>
    <w:rsid w:val="00D00E2F"/>
    <w:rsid w:val="00D13ED1"/>
    <w:rsid w:val="00D176EF"/>
    <w:rsid w:val="00D17D19"/>
    <w:rsid w:val="00D24127"/>
    <w:rsid w:val="00D30A24"/>
    <w:rsid w:val="00D318AD"/>
    <w:rsid w:val="00D33031"/>
    <w:rsid w:val="00D40ED1"/>
    <w:rsid w:val="00D4214B"/>
    <w:rsid w:val="00D43A01"/>
    <w:rsid w:val="00D442C0"/>
    <w:rsid w:val="00D502C0"/>
    <w:rsid w:val="00D5075C"/>
    <w:rsid w:val="00D55EA0"/>
    <w:rsid w:val="00D56176"/>
    <w:rsid w:val="00D610DC"/>
    <w:rsid w:val="00D61DEB"/>
    <w:rsid w:val="00D63A20"/>
    <w:rsid w:val="00D6652C"/>
    <w:rsid w:val="00D70BC6"/>
    <w:rsid w:val="00D768BA"/>
    <w:rsid w:val="00D80755"/>
    <w:rsid w:val="00D81B08"/>
    <w:rsid w:val="00D86F31"/>
    <w:rsid w:val="00D873B9"/>
    <w:rsid w:val="00DA05CC"/>
    <w:rsid w:val="00DA1A91"/>
    <w:rsid w:val="00DA2EC7"/>
    <w:rsid w:val="00DA318A"/>
    <w:rsid w:val="00DA4B17"/>
    <w:rsid w:val="00DA5B54"/>
    <w:rsid w:val="00DA5FC2"/>
    <w:rsid w:val="00DB544C"/>
    <w:rsid w:val="00DB7776"/>
    <w:rsid w:val="00DB7779"/>
    <w:rsid w:val="00DC0CB3"/>
    <w:rsid w:val="00DC5009"/>
    <w:rsid w:val="00DD271A"/>
    <w:rsid w:val="00DD43C2"/>
    <w:rsid w:val="00DD442B"/>
    <w:rsid w:val="00DD62F4"/>
    <w:rsid w:val="00DF16E9"/>
    <w:rsid w:val="00DF2D6C"/>
    <w:rsid w:val="00DF55E1"/>
    <w:rsid w:val="00DF5DCD"/>
    <w:rsid w:val="00DF71FB"/>
    <w:rsid w:val="00E072BE"/>
    <w:rsid w:val="00E10684"/>
    <w:rsid w:val="00E126D1"/>
    <w:rsid w:val="00E1283C"/>
    <w:rsid w:val="00E162C2"/>
    <w:rsid w:val="00E20948"/>
    <w:rsid w:val="00E42E8F"/>
    <w:rsid w:val="00E53DCA"/>
    <w:rsid w:val="00E547A5"/>
    <w:rsid w:val="00E637A0"/>
    <w:rsid w:val="00E73A2B"/>
    <w:rsid w:val="00E73D9D"/>
    <w:rsid w:val="00E77D50"/>
    <w:rsid w:val="00E82C99"/>
    <w:rsid w:val="00E87E23"/>
    <w:rsid w:val="00E90E90"/>
    <w:rsid w:val="00E9324F"/>
    <w:rsid w:val="00EA12C9"/>
    <w:rsid w:val="00EA7DF0"/>
    <w:rsid w:val="00EB2326"/>
    <w:rsid w:val="00EB63BD"/>
    <w:rsid w:val="00EC1A11"/>
    <w:rsid w:val="00EC4B1B"/>
    <w:rsid w:val="00EC5C0C"/>
    <w:rsid w:val="00ED1CDA"/>
    <w:rsid w:val="00ED3028"/>
    <w:rsid w:val="00ED5769"/>
    <w:rsid w:val="00EE19FA"/>
    <w:rsid w:val="00EE62C7"/>
    <w:rsid w:val="00EF3931"/>
    <w:rsid w:val="00F0076D"/>
    <w:rsid w:val="00F104F6"/>
    <w:rsid w:val="00F112F5"/>
    <w:rsid w:val="00F11DBB"/>
    <w:rsid w:val="00F12BA8"/>
    <w:rsid w:val="00F2222F"/>
    <w:rsid w:val="00F22F63"/>
    <w:rsid w:val="00F322A6"/>
    <w:rsid w:val="00F43B02"/>
    <w:rsid w:val="00F44063"/>
    <w:rsid w:val="00F502C6"/>
    <w:rsid w:val="00F60301"/>
    <w:rsid w:val="00F61A60"/>
    <w:rsid w:val="00F61F5F"/>
    <w:rsid w:val="00F65320"/>
    <w:rsid w:val="00F67127"/>
    <w:rsid w:val="00F75D2F"/>
    <w:rsid w:val="00F76EC2"/>
    <w:rsid w:val="00F81314"/>
    <w:rsid w:val="00F846CA"/>
    <w:rsid w:val="00F91295"/>
    <w:rsid w:val="00F96142"/>
    <w:rsid w:val="00FA0050"/>
    <w:rsid w:val="00FA569A"/>
    <w:rsid w:val="00FA7665"/>
    <w:rsid w:val="00FB3E95"/>
    <w:rsid w:val="00FC50CF"/>
    <w:rsid w:val="00FC7412"/>
    <w:rsid w:val="00FC7DDB"/>
    <w:rsid w:val="00FD710C"/>
    <w:rsid w:val="00FE232A"/>
    <w:rsid w:val="00FE3491"/>
    <w:rsid w:val="00FE656E"/>
    <w:rsid w:val="00FF6698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F0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C7BA2"/>
  </w:style>
  <w:style w:type="character" w:styleId="Hyperlink">
    <w:name w:val="Hyperlink"/>
    <w:basedOn w:val="DefaultParagraphFont"/>
    <w:uiPriority w:val="99"/>
    <w:semiHidden/>
    <w:unhideWhenUsed/>
    <w:rsid w:val="008C7B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BA2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B7DE2"/>
    <w:pPr>
      <w:ind w:left="720"/>
      <w:contextualSpacing/>
    </w:pPr>
  </w:style>
  <w:style w:type="character" w:customStyle="1" w:styleId="Bodytext2">
    <w:name w:val="Body text (2)"/>
    <w:rsid w:val="006E662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16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B97"/>
    <w:rPr>
      <w:b/>
      <w:bCs/>
      <w:sz w:val="20"/>
      <w:szCs w:val="20"/>
    </w:rPr>
  </w:style>
  <w:style w:type="paragraph" w:styleId="Header">
    <w:name w:val="header"/>
    <w:basedOn w:val="Normal"/>
    <w:link w:val="HeaderChar"/>
    <w:rsid w:val="007470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470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64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AB8"/>
  </w:style>
  <w:style w:type="paragraph" w:customStyle="1" w:styleId="Default">
    <w:name w:val="Default"/>
    <w:rsid w:val="00AA212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A2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C7BA2"/>
  </w:style>
  <w:style w:type="character" w:styleId="Hyperlink">
    <w:name w:val="Hyperlink"/>
    <w:basedOn w:val="DefaultParagraphFont"/>
    <w:uiPriority w:val="99"/>
    <w:semiHidden/>
    <w:unhideWhenUsed/>
    <w:rsid w:val="008C7B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BA2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B7DE2"/>
    <w:pPr>
      <w:ind w:left="720"/>
      <w:contextualSpacing/>
    </w:pPr>
  </w:style>
  <w:style w:type="character" w:customStyle="1" w:styleId="Bodytext2">
    <w:name w:val="Body text (2)"/>
    <w:rsid w:val="006E662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16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B97"/>
    <w:rPr>
      <w:b/>
      <w:bCs/>
      <w:sz w:val="20"/>
      <w:szCs w:val="20"/>
    </w:rPr>
  </w:style>
  <w:style w:type="paragraph" w:styleId="Header">
    <w:name w:val="header"/>
    <w:basedOn w:val="Normal"/>
    <w:link w:val="HeaderChar"/>
    <w:rsid w:val="007470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470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64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AB8"/>
  </w:style>
  <w:style w:type="paragraph" w:customStyle="1" w:styleId="Default">
    <w:name w:val="Default"/>
    <w:rsid w:val="00AA212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A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B693F-1296-4C23-9208-166126ED7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SOD RAKIC</dc:creator>
  <cp:lastModifiedBy>Ljiljana Timotija</cp:lastModifiedBy>
  <cp:revision>6</cp:revision>
  <cp:lastPrinted>2022-06-01T10:27:00Z</cp:lastPrinted>
  <dcterms:created xsi:type="dcterms:W3CDTF">2022-06-24T06:39:00Z</dcterms:created>
  <dcterms:modified xsi:type="dcterms:W3CDTF">2022-07-07T10:58:00Z</dcterms:modified>
</cp:coreProperties>
</file>